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D806" w14:textId="77777777" w:rsidR="00544F44" w:rsidRPr="000838AE" w:rsidRDefault="00544F44" w:rsidP="00845090">
      <w:pPr>
        <w:rPr>
          <w:sz w:val="22"/>
          <w:szCs w:val="22"/>
        </w:rPr>
      </w:pPr>
      <w:bookmarkStart w:id="0" w:name="_GoBack"/>
      <w:bookmarkEnd w:id="0"/>
    </w:p>
    <w:p w14:paraId="419C3191" w14:textId="20266C02" w:rsidR="00480CFD" w:rsidRDefault="00480CFD" w:rsidP="00480CFD">
      <w:pPr>
        <w:jc w:val="center"/>
        <w:rPr>
          <w:b/>
          <w:sz w:val="22"/>
          <w:szCs w:val="22"/>
          <w:u w:val="single"/>
        </w:rPr>
      </w:pPr>
      <w:r w:rsidRPr="000838AE">
        <w:rPr>
          <w:b/>
          <w:sz w:val="22"/>
          <w:szCs w:val="22"/>
          <w:u w:val="single"/>
        </w:rPr>
        <w:t>Application for Cambridge Summer Session, University of Mississippi</w:t>
      </w:r>
    </w:p>
    <w:p w14:paraId="341FDD13" w14:textId="77777777" w:rsidR="0095662B" w:rsidRPr="0095662B" w:rsidRDefault="0095662B" w:rsidP="0095662B">
      <w:pPr>
        <w:pStyle w:val="Italic"/>
        <w:rPr>
          <w:rFonts w:ascii="Fanwood Text" w:hAnsi="Fanwood Text"/>
          <w:i w:val="0"/>
          <w:sz w:val="22"/>
          <w:szCs w:val="22"/>
        </w:rPr>
      </w:pPr>
      <w:r>
        <w:rPr>
          <w:rFonts w:ascii="Fanwood Text" w:hAnsi="Fanwood Text"/>
          <w:i w:val="0"/>
          <w:sz w:val="22"/>
          <w:szCs w:val="22"/>
        </w:rPr>
        <w:t>Admission to the Cambridge Summer Session 2014 will be on a first-come, first-serve basis.</w:t>
      </w:r>
    </w:p>
    <w:p w14:paraId="4570F4D9" w14:textId="74388082" w:rsidR="0095662B" w:rsidRPr="0095662B" w:rsidRDefault="0095662B" w:rsidP="0095662B">
      <w:pPr>
        <w:pStyle w:val="Italic"/>
        <w:rPr>
          <w:rFonts w:ascii="Fanwood Text" w:hAnsi="Fanwood Text"/>
          <w:b/>
          <w:i w:val="0"/>
          <w:sz w:val="22"/>
          <w:szCs w:val="22"/>
        </w:rPr>
      </w:pPr>
      <w:r w:rsidRPr="0095662B">
        <w:rPr>
          <w:rFonts w:ascii="Fanwood Text" w:hAnsi="Fanwood Text"/>
          <w:b/>
          <w:i w:val="0"/>
          <w:sz w:val="22"/>
          <w:szCs w:val="22"/>
        </w:rPr>
        <w:t>Students from law schools other than the University of Mississippi are required to submit a visiting student application</w:t>
      </w:r>
      <w:r>
        <w:rPr>
          <w:rFonts w:ascii="Fanwood Text" w:hAnsi="Fanwood Text"/>
          <w:b/>
          <w:i w:val="0"/>
          <w:sz w:val="22"/>
          <w:szCs w:val="22"/>
        </w:rPr>
        <w:t xml:space="preserve"> in addition to this application</w:t>
      </w:r>
      <w:r w:rsidRPr="0095662B">
        <w:rPr>
          <w:rFonts w:ascii="Fanwood Text" w:hAnsi="Fanwood Text"/>
          <w:b/>
          <w:i w:val="0"/>
          <w:sz w:val="22"/>
          <w:szCs w:val="22"/>
        </w:rPr>
        <w:t>.</w:t>
      </w:r>
    </w:p>
    <w:p w14:paraId="6D33E2FC" w14:textId="77777777" w:rsidR="000838AE" w:rsidRPr="000838AE" w:rsidRDefault="000838AE" w:rsidP="000838AE">
      <w:pPr>
        <w:pStyle w:val="Heading2"/>
        <w:rPr>
          <w:rFonts w:ascii="Fanwood Text" w:hAnsi="Fanwood Text"/>
          <w:szCs w:val="22"/>
        </w:rPr>
      </w:pPr>
      <w:r w:rsidRPr="000838AE">
        <w:rPr>
          <w:rFonts w:ascii="Fanwood Text" w:hAnsi="Fanwood Text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06"/>
        <w:gridCol w:w="1618"/>
      </w:tblGrid>
      <w:tr w:rsidR="000838AE" w:rsidRPr="000838AE" w14:paraId="28846CFA" w14:textId="77777777" w:rsidTr="000838AE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906" w:type="dxa"/>
            <w:vAlign w:val="bottom"/>
          </w:tcPr>
          <w:p w14:paraId="194E2C6C" w14:textId="4654EC4D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Preferred: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0838AE" w:rsidRDefault="000838AE" w:rsidP="000838AE">
            <w:pPr>
              <w:pStyle w:val="FieldText"/>
              <w:ind w:left="45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4B7EC557" w14:textId="77777777" w:rsidTr="000838AE">
        <w:tc>
          <w:tcPr>
            <w:tcW w:w="1083" w:type="dxa"/>
            <w:vAlign w:val="bottom"/>
          </w:tcPr>
          <w:p w14:paraId="7B558D8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M.I.</w:t>
            </w:r>
          </w:p>
        </w:tc>
        <w:tc>
          <w:tcPr>
            <w:tcW w:w="906" w:type="dxa"/>
            <w:vAlign w:val="bottom"/>
          </w:tcPr>
          <w:p w14:paraId="2A7B0FE2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</w:tr>
    </w:tbl>
    <w:p w14:paraId="59657F28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0838AE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Apartment/Unit #</w:t>
            </w:r>
          </w:p>
        </w:tc>
      </w:tr>
    </w:tbl>
    <w:p w14:paraId="4683065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0838AE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ZIP Code</w:t>
            </w:r>
          </w:p>
        </w:tc>
      </w:tr>
    </w:tbl>
    <w:p w14:paraId="2C81C1F3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0838AE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0838AE" w:rsidRDefault="000838AE" w:rsidP="000838AE">
            <w:pPr>
              <w:pStyle w:val="Heading4"/>
              <w:jc w:val="center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Email</w:t>
            </w:r>
            <w:r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284A3854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0838AE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0838AE" w:rsidRDefault="00AA4539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0838AE" w:rsidRDefault="00AA4539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0838AE" w:rsidRDefault="00AA4539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Gender</w:t>
            </w:r>
            <w:r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0838AE" w:rsidRDefault="00AA4539" w:rsidP="00AA4539">
            <w:pPr>
              <w:pStyle w:val="Checkbox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 M         F</w:t>
            </w:r>
          </w:p>
          <w:p w14:paraId="4728D9FE" w14:textId="7CF0F36A" w:rsidR="00AA4539" w:rsidRPr="000838AE" w:rsidRDefault="00AA4539" w:rsidP="00AA4539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0838AE" w:rsidRDefault="00AA4539" w:rsidP="00DA1B02">
            <w:pPr>
              <w:pStyle w:val="Checkbox"/>
              <w:rPr>
                <w:rFonts w:ascii="Fanwood Text" w:hAnsi="Fanwood Text"/>
                <w:sz w:val="22"/>
                <w:szCs w:val="22"/>
              </w:rPr>
            </w:pPr>
          </w:p>
          <w:p w14:paraId="053FCEB4" w14:textId="5D514969" w:rsidR="00AA4539" w:rsidRPr="000838AE" w:rsidRDefault="00AA4539" w:rsidP="000838AE">
            <w:pPr>
              <w:pStyle w:val="FieldText"/>
              <w:ind w:left="-1081" w:firstLine="1081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73DAD0A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0838AE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0838AE" w:rsidRDefault="00AA4539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Law School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082EDBD" w14:textId="77777777" w:rsidR="000838AE" w:rsidRPr="000838AE" w:rsidRDefault="000838AE" w:rsidP="000838AE">
      <w:pPr>
        <w:rPr>
          <w:sz w:val="22"/>
          <w:szCs w:val="22"/>
        </w:rPr>
      </w:pPr>
    </w:p>
    <w:p w14:paraId="3489189D" w14:textId="192246C4" w:rsidR="000838AE" w:rsidRP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0838AE" w14:paraId="1A78CC8B" w14:textId="77777777" w:rsidTr="005C699A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35DE270A" w14:textId="7C471D2D" w:rsidR="00267929" w:rsidRDefault="00267929" w:rsidP="0026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Register for no less than five (5) </w:t>
            </w:r>
            <w:r w:rsidR="007A33E1">
              <w:rPr>
                <w:sz w:val="22"/>
                <w:szCs w:val="22"/>
              </w:rPr>
              <w:t>credits</w:t>
            </w:r>
            <w:r>
              <w:rPr>
                <w:sz w:val="22"/>
                <w:szCs w:val="22"/>
              </w:rPr>
              <w:t xml:space="preserve"> and no more than seven (7) </w:t>
            </w:r>
            <w:r w:rsidR="007A33E1">
              <w:rPr>
                <w:sz w:val="22"/>
                <w:szCs w:val="22"/>
              </w:rPr>
              <w:t>credit</w:t>
            </w:r>
            <w:r>
              <w:rPr>
                <w:sz w:val="22"/>
                <w:szCs w:val="22"/>
              </w:rPr>
              <w:t>s.</w:t>
            </w:r>
          </w:p>
          <w:p w14:paraId="268C6A53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25EE1762" w14:textId="06D8826E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67929" w:rsidRPr="00F0354D">
              <w:rPr>
                <w:rFonts w:cs="Arial"/>
              </w:rPr>
              <w:t>International Commerc</w:t>
            </w:r>
            <w:r w:rsidR="00267929">
              <w:rPr>
                <w:rFonts w:cs="Arial"/>
              </w:rPr>
              <w:t>i</w:t>
            </w:r>
            <w:r w:rsidR="00267929" w:rsidRPr="00F0354D">
              <w:rPr>
                <w:rFonts w:cs="Arial"/>
              </w:rPr>
              <w:t>al Litigation</w:t>
            </w:r>
            <w:r w:rsidR="00267929">
              <w:rPr>
                <w:rFonts w:cs="Arial"/>
              </w:rPr>
              <w:t xml:space="preserve"> (Graham Virgo)</w:t>
            </w:r>
            <w:r w:rsidR="00267929" w:rsidRPr="00F0354D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9:00 - 10:10 a.m.</w:t>
            </w:r>
            <w:r w:rsidR="00267929" w:rsidRPr="00F0354D">
              <w:rPr>
                <w:rFonts w:cs="Arial"/>
              </w:rPr>
              <w:t xml:space="preserve"> (M-</w:t>
            </w:r>
            <w:proofErr w:type="spellStart"/>
            <w:r w:rsidR="00267929" w:rsidRPr="00F0354D">
              <w:rPr>
                <w:rFonts w:cs="Arial"/>
              </w:rPr>
              <w:t>Th</w:t>
            </w:r>
            <w:proofErr w:type="spellEnd"/>
            <w:r w:rsidR="00267929" w:rsidRPr="00F0354D">
              <w:rPr>
                <w:rFonts w:cs="Arial"/>
              </w:rPr>
              <w:t xml:space="preserve">) (2 credits)  </w:t>
            </w:r>
          </w:p>
          <w:p w14:paraId="3A03C618" w14:textId="43E34CB5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7A33E1">
              <w:rPr>
                <w:rFonts w:cs="Arial"/>
              </w:rPr>
              <w:t>Comparative Family Law</w:t>
            </w:r>
            <w:r w:rsidR="00267929">
              <w:rPr>
                <w:rFonts w:cs="Arial"/>
              </w:rPr>
              <w:t xml:space="preserve"> (</w:t>
            </w:r>
            <w:r w:rsidR="007A33E1">
              <w:rPr>
                <w:rFonts w:cs="Arial"/>
              </w:rPr>
              <w:t>Samuel Davis</w:t>
            </w:r>
            <w:r w:rsidR="00267929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9:00 - 10:10 a.m.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</w:p>
          <w:p w14:paraId="3DD3691A" w14:textId="0425C684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67929">
              <w:rPr>
                <w:rFonts w:cs="Arial"/>
              </w:rPr>
              <w:t>Int</w:t>
            </w:r>
            <w:r w:rsidR="007A33E1">
              <w:rPr>
                <w:rFonts w:cs="Arial"/>
              </w:rPr>
              <w:t>ernational Entertainment Law</w:t>
            </w:r>
            <w:r w:rsidR="00267929">
              <w:rPr>
                <w:rFonts w:cs="Arial"/>
              </w:rPr>
              <w:t xml:space="preserve"> (</w:t>
            </w:r>
            <w:r w:rsidR="007A33E1">
              <w:rPr>
                <w:rFonts w:cs="Arial"/>
              </w:rPr>
              <w:t xml:space="preserve">Richard </w:t>
            </w:r>
            <w:proofErr w:type="spellStart"/>
            <w:r w:rsidR="007A33E1">
              <w:rPr>
                <w:rFonts w:cs="Arial"/>
              </w:rPr>
              <w:t>Dooling</w:t>
            </w:r>
            <w:proofErr w:type="spellEnd"/>
            <w:r w:rsidR="00267929">
              <w:rPr>
                <w:rFonts w:cs="Arial"/>
              </w:rPr>
              <w:t xml:space="preserve">) </w:t>
            </w:r>
            <w:r>
              <w:rPr>
                <w:rFonts w:cs="Arial"/>
              </w:rPr>
              <w:t>10:20 - 11:30 a.m.</w:t>
            </w:r>
            <w:r w:rsidRPr="00F0354D">
              <w:rPr>
                <w:rFonts w:cs="Arial"/>
              </w:rPr>
              <w:t xml:space="preserve">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 w:rsidR="00267929" w:rsidRPr="00F0354D">
              <w:rPr>
                <w:rFonts w:cs="Arial"/>
              </w:rPr>
              <w:t>(2 cred</w:t>
            </w:r>
            <w:r>
              <w:rPr>
                <w:rFonts w:cs="Arial"/>
              </w:rPr>
              <w:t xml:space="preserve">its) </w:t>
            </w:r>
          </w:p>
          <w:p w14:paraId="7273D0E0" w14:textId="5486BFF7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267929" w:rsidRPr="00F0354D">
              <w:rPr>
                <w:rFonts w:cs="Arial"/>
              </w:rPr>
              <w:t xml:space="preserve">International Law </w:t>
            </w:r>
            <w:r w:rsidR="00267929">
              <w:rPr>
                <w:rFonts w:cs="Arial"/>
              </w:rPr>
              <w:t>(</w:t>
            </w:r>
            <w:r>
              <w:rPr>
                <w:rFonts w:cs="Arial"/>
              </w:rPr>
              <w:t xml:space="preserve">John </w:t>
            </w:r>
            <w:r w:rsidR="00267929">
              <w:rPr>
                <w:rFonts w:cs="Arial"/>
              </w:rPr>
              <w:t xml:space="preserve">Hopkins) </w:t>
            </w:r>
            <w:r w:rsidRPr="00F0354D">
              <w:rPr>
                <w:rFonts w:cs="Arial"/>
              </w:rPr>
              <w:t>(10:20 - 11:30 a.m.)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</w:p>
          <w:p w14:paraId="602117AF" w14:textId="469E84BC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7A33E1">
              <w:rPr>
                <w:rFonts w:cs="Arial"/>
              </w:rPr>
              <w:t>Comparative Law &amp; Literature</w:t>
            </w:r>
            <w:r w:rsidR="00267929">
              <w:rPr>
                <w:rFonts w:cs="Arial"/>
              </w:rPr>
              <w:t xml:space="preserve"> (</w:t>
            </w:r>
            <w:r w:rsidR="007A33E1">
              <w:rPr>
                <w:rFonts w:cs="Arial"/>
              </w:rPr>
              <w:t>Judy Cornett</w:t>
            </w:r>
            <w:r w:rsidR="00267929">
              <w:rPr>
                <w:rFonts w:cs="Arial"/>
              </w:rPr>
              <w:t xml:space="preserve">) </w:t>
            </w:r>
            <w:r w:rsidRPr="00F0354D">
              <w:rPr>
                <w:rFonts w:cs="Arial"/>
              </w:rPr>
              <w:t>(11:40 a.m. - 12:50 p.m.)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  <w:r w:rsidR="00267929" w:rsidRPr="00F0354D">
              <w:rPr>
                <w:rFonts w:cs="Arial"/>
              </w:rPr>
              <w:t xml:space="preserve"> </w:t>
            </w:r>
          </w:p>
          <w:p w14:paraId="70968D95" w14:textId="2957A343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7A33E1">
              <w:rPr>
                <w:rFonts w:cs="Arial"/>
              </w:rPr>
              <w:t>Transnational Insolvency</w:t>
            </w:r>
            <w:r w:rsidR="00267929">
              <w:rPr>
                <w:rFonts w:cs="Arial"/>
              </w:rPr>
              <w:t xml:space="preserve"> (</w:t>
            </w:r>
            <w:r w:rsidR="007A33E1">
              <w:rPr>
                <w:rFonts w:cs="Arial"/>
              </w:rPr>
              <w:t xml:space="preserve">Tim </w:t>
            </w:r>
            <w:proofErr w:type="spellStart"/>
            <w:r w:rsidR="007A33E1">
              <w:rPr>
                <w:rFonts w:cs="Arial"/>
              </w:rPr>
              <w:t>Tarvin</w:t>
            </w:r>
            <w:proofErr w:type="spellEnd"/>
            <w:r w:rsidR="00267929">
              <w:rPr>
                <w:rFonts w:cs="Arial"/>
              </w:rPr>
              <w:t>)</w:t>
            </w:r>
            <w:r w:rsidR="00267929" w:rsidRPr="00F0354D">
              <w:rPr>
                <w:rFonts w:cs="Arial"/>
              </w:rPr>
              <w:t xml:space="preserve"> </w:t>
            </w:r>
            <w:r w:rsidRPr="00F0354D">
              <w:rPr>
                <w:rFonts w:cs="Arial"/>
              </w:rPr>
              <w:t>(11:40 a.m. - 12:50 p.m.) (M-</w:t>
            </w:r>
            <w:proofErr w:type="spellStart"/>
            <w:r w:rsidRPr="00F0354D">
              <w:rPr>
                <w:rFonts w:cs="Arial"/>
              </w:rPr>
              <w:t>Th</w:t>
            </w:r>
            <w:proofErr w:type="spellEnd"/>
            <w:r w:rsidRPr="00F0354D">
              <w:rPr>
                <w:rFonts w:cs="Arial"/>
              </w:rPr>
              <w:t xml:space="preserve">) </w:t>
            </w:r>
            <w:r>
              <w:rPr>
                <w:rFonts w:cs="Arial"/>
              </w:rPr>
              <w:t xml:space="preserve">(2 credits) </w:t>
            </w:r>
          </w:p>
          <w:p w14:paraId="74FFF577" w14:textId="36A6EF97" w:rsidR="00267929" w:rsidRPr="000838AE" w:rsidRDefault="000555A1" w:rsidP="007A3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7A33E1">
              <w:rPr>
                <w:rFonts w:cs="Arial"/>
              </w:rPr>
              <w:t>International Sports Law</w:t>
            </w:r>
            <w:r w:rsidR="00267929">
              <w:rPr>
                <w:rFonts w:cs="Arial"/>
              </w:rPr>
              <w:t xml:space="preserve"> (</w:t>
            </w:r>
            <w:r w:rsidR="0095662B">
              <w:rPr>
                <w:rFonts w:cs="Arial"/>
              </w:rPr>
              <w:t xml:space="preserve">William </w:t>
            </w:r>
            <w:r w:rsidR="00267929">
              <w:rPr>
                <w:rFonts w:cs="Arial"/>
              </w:rPr>
              <w:t>Berry)</w:t>
            </w:r>
            <w:r>
              <w:rPr>
                <w:rFonts w:cs="Arial"/>
              </w:rPr>
              <w:t xml:space="preserve"> (2:00 p.m. – 4:20 p.m.) (T) (1 credit) </w:t>
            </w:r>
          </w:p>
        </w:tc>
      </w:tr>
    </w:tbl>
    <w:p w14:paraId="274BC325" w14:textId="77777777" w:rsidR="000838AE" w:rsidRDefault="000838AE" w:rsidP="000838AE">
      <w:pPr>
        <w:rPr>
          <w:sz w:val="22"/>
          <w:szCs w:val="22"/>
        </w:rPr>
      </w:pPr>
    </w:p>
    <w:p w14:paraId="38A7E411" w14:textId="77777777" w:rsidR="000555A1" w:rsidRDefault="000555A1" w:rsidP="000838AE">
      <w:pPr>
        <w:rPr>
          <w:sz w:val="22"/>
          <w:szCs w:val="22"/>
        </w:rPr>
      </w:pPr>
    </w:p>
    <w:p w14:paraId="1BE53BF8" w14:textId="77777777" w:rsidR="000555A1" w:rsidRDefault="000555A1" w:rsidP="000838AE">
      <w:pPr>
        <w:rPr>
          <w:sz w:val="22"/>
          <w:szCs w:val="22"/>
        </w:rPr>
      </w:pPr>
    </w:p>
    <w:p w14:paraId="443A50C4" w14:textId="77777777" w:rsidR="000555A1" w:rsidRDefault="000555A1" w:rsidP="000838AE">
      <w:pPr>
        <w:rPr>
          <w:sz w:val="22"/>
          <w:szCs w:val="22"/>
        </w:rPr>
      </w:pPr>
    </w:p>
    <w:p w14:paraId="0C394779" w14:textId="77777777" w:rsidR="000555A1" w:rsidRDefault="000555A1" w:rsidP="000838AE">
      <w:pPr>
        <w:rPr>
          <w:sz w:val="22"/>
          <w:szCs w:val="22"/>
        </w:rPr>
      </w:pPr>
    </w:p>
    <w:p w14:paraId="0C779F63" w14:textId="77777777" w:rsidR="000555A1" w:rsidRDefault="000555A1" w:rsidP="000838AE">
      <w:pPr>
        <w:rPr>
          <w:sz w:val="22"/>
          <w:szCs w:val="22"/>
        </w:rPr>
      </w:pPr>
    </w:p>
    <w:p w14:paraId="642A55CE" w14:textId="77777777" w:rsidR="000555A1" w:rsidRDefault="000555A1" w:rsidP="000838AE">
      <w:pPr>
        <w:rPr>
          <w:sz w:val="22"/>
          <w:szCs w:val="22"/>
        </w:rPr>
      </w:pPr>
    </w:p>
    <w:p w14:paraId="472AAC8F" w14:textId="77777777" w:rsidR="000555A1" w:rsidRDefault="000555A1" w:rsidP="000838AE">
      <w:pPr>
        <w:rPr>
          <w:sz w:val="22"/>
          <w:szCs w:val="22"/>
        </w:rPr>
      </w:pPr>
    </w:p>
    <w:p w14:paraId="4B2AB2EE" w14:textId="77777777" w:rsidR="000555A1" w:rsidRDefault="000555A1" w:rsidP="000838AE">
      <w:pPr>
        <w:rPr>
          <w:sz w:val="22"/>
          <w:szCs w:val="22"/>
        </w:rPr>
      </w:pPr>
    </w:p>
    <w:p w14:paraId="401F2B27" w14:textId="77777777" w:rsidR="000555A1" w:rsidRDefault="000555A1" w:rsidP="000838AE">
      <w:pPr>
        <w:rPr>
          <w:sz w:val="22"/>
          <w:szCs w:val="22"/>
        </w:rPr>
      </w:pPr>
    </w:p>
    <w:p w14:paraId="06C75714" w14:textId="77777777" w:rsidR="000555A1" w:rsidRPr="000838AE" w:rsidRDefault="000555A1" w:rsidP="000838AE">
      <w:pPr>
        <w:rPr>
          <w:sz w:val="22"/>
          <w:szCs w:val="22"/>
        </w:rPr>
      </w:pPr>
    </w:p>
    <w:p w14:paraId="5A23ED1A" w14:textId="0035F0E6" w:rsid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Tuition and Fees</w:t>
      </w:r>
    </w:p>
    <w:p w14:paraId="63168530" w14:textId="77777777" w:rsidR="000555A1" w:rsidRDefault="000555A1" w:rsidP="000555A1"/>
    <w:p w14:paraId="71508F9D" w14:textId="2C5F428D" w:rsidR="000555A1" w:rsidRPr="00253912" w:rsidRDefault="000555A1" w:rsidP="000555A1">
      <w:pPr>
        <w:rPr>
          <w:b/>
        </w:rPr>
      </w:pPr>
      <w:r w:rsidRPr="00253912">
        <w:rPr>
          <w:b/>
        </w:rPr>
        <w:t>Tuition: $2650.oo (check if included with application).</w:t>
      </w:r>
      <w:r w:rsidR="00253912">
        <w:rPr>
          <w:b/>
        </w:rPr>
        <w:t xml:space="preserve">  Make payable to the University of Mississippi.</w:t>
      </w:r>
    </w:p>
    <w:p w14:paraId="0FA5C036" w14:textId="5AD40DB4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Pr="00253912">
        <w:t xml:space="preserve">  $350.00 deposit, due with application</w:t>
      </w:r>
    </w:p>
    <w:p w14:paraId="72005F0C" w14:textId="557D1057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Pr="00253912">
        <w:t xml:space="preserve">  $2300.00 tuition balance, due by June 16, 2014</w:t>
      </w:r>
    </w:p>
    <w:p w14:paraId="034CE989" w14:textId="77777777" w:rsidR="000555A1" w:rsidRDefault="000555A1" w:rsidP="000555A1"/>
    <w:p w14:paraId="7D169746" w14:textId="13F21E4E" w:rsidR="000555A1" w:rsidRDefault="000555A1" w:rsidP="000555A1">
      <w:r w:rsidRPr="00253912">
        <w:rPr>
          <w:b/>
        </w:rPr>
        <w:t>Downing College Room and Partial Board (breakfast and lunch M-</w:t>
      </w:r>
      <w:proofErr w:type="spellStart"/>
      <w:r w:rsidRPr="00253912">
        <w:rPr>
          <w:b/>
        </w:rPr>
        <w:t>Th</w:t>
      </w:r>
      <w:proofErr w:type="spellEnd"/>
      <w:r w:rsidRPr="00253912">
        <w:rPr>
          <w:b/>
        </w:rPr>
        <w:t>)</w:t>
      </w:r>
      <w:r w:rsidR="00253912" w:rsidRPr="00253912">
        <w:rPr>
          <w:b/>
        </w:rPr>
        <w:t>:</w:t>
      </w:r>
      <w:r w:rsidR="00253912" w:rsidRPr="00253912">
        <w:rPr>
          <w:b/>
          <w:sz w:val="22"/>
          <w:szCs w:val="22"/>
        </w:rPr>
        <w:t xml:space="preserve"> </w:t>
      </w:r>
      <w:r w:rsidR="00253912" w:rsidRPr="00253912">
        <w:rPr>
          <w:b/>
        </w:rPr>
        <w:t>£2</w:t>
      </w:r>
      <w:r w:rsidR="007A33E1">
        <w:rPr>
          <w:b/>
        </w:rPr>
        <w:t>100</w:t>
      </w:r>
      <w:r w:rsidR="00253912" w:rsidRPr="00253912">
        <w:rPr>
          <w:b/>
        </w:rPr>
        <w:t xml:space="preserve">.00 </w:t>
      </w:r>
    </w:p>
    <w:p w14:paraId="283C2B25" w14:textId="42361590" w:rsidR="000555A1" w:rsidRPr="00253912" w:rsidRDefault="00253912" w:rsidP="000555A1">
      <w:r w:rsidRPr="00253912">
        <w:t>Funds</w:t>
      </w:r>
      <w:r w:rsidR="000555A1" w:rsidRPr="00253912">
        <w:t xml:space="preserve"> must be wired to Downing College by June 16, 2014 or paid by credit card in person on June 23, 2014.</w:t>
      </w:r>
    </w:p>
    <w:p w14:paraId="2DE72297" w14:textId="361EA1F7" w:rsidR="000555A1" w:rsidRPr="00253912" w:rsidRDefault="007A33E1" w:rsidP="000555A1">
      <w:r>
        <w:t>Wire directions will be provided if admitted.</w:t>
      </w:r>
    </w:p>
    <w:p w14:paraId="1726C111" w14:textId="77777777" w:rsidR="000555A1" w:rsidRPr="000555A1" w:rsidRDefault="000555A1" w:rsidP="000555A1"/>
    <w:p w14:paraId="51D99008" w14:textId="5D1EE08D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0838AE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0838AE" w:rsidRDefault="007A33E1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0838AE" w:rsidRDefault="007A33E1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Email</w:t>
            </w:r>
            <w:r w:rsidR="000838AE"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89C4E7B" w14:textId="77777777" w:rsidR="000838AE" w:rsidRPr="000838AE" w:rsidRDefault="000838AE" w:rsidP="000838AE">
      <w:pPr>
        <w:rPr>
          <w:sz w:val="22"/>
          <w:szCs w:val="22"/>
        </w:rPr>
      </w:pPr>
    </w:p>
    <w:p w14:paraId="7BF716DF" w14:textId="6BFBB928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00"/>
        <w:gridCol w:w="89"/>
      </w:tblGrid>
      <w:tr w:rsidR="000838AE" w:rsidRPr="000838AE" w14:paraId="2E506401" w14:textId="77777777" w:rsidTr="0095662B">
        <w:trPr>
          <w:trHeight w:val="288"/>
        </w:trPr>
        <w:tc>
          <w:tcPr>
            <w:tcW w:w="9991" w:type="dxa"/>
            <w:gridSpan w:val="4"/>
            <w:vAlign w:val="bottom"/>
          </w:tcPr>
          <w:p w14:paraId="41D89739" w14:textId="2CB101BC" w:rsidR="007A33E1" w:rsidRDefault="007A33E1" w:rsidP="00DA1B02">
            <w:pPr>
              <w:rPr>
                <w:sz w:val="22"/>
                <w:szCs w:val="22"/>
              </w:rPr>
            </w:pPr>
          </w:p>
          <w:p w14:paraId="123BF26D" w14:textId="77777777" w:rsidR="0095662B" w:rsidRDefault="0095662B" w:rsidP="0095662B">
            <w:pPr>
              <w:ind w:right="-7238"/>
              <w:rPr>
                <w:sz w:val="22"/>
                <w:szCs w:val="22"/>
              </w:rPr>
            </w:pPr>
            <w:r w:rsidRPr="0095662B">
              <w:rPr>
                <w:sz w:val="22"/>
                <w:szCs w:val="22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77777777" w:rsidR="0095662B" w:rsidRDefault="0095662B" w:rsidP="0095662B">
            <w:pPr>
              <w:ind w:right="-7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Session 2014 and that I am currently in good standing:</w:t>
            </w:r>
          </w:p>
          <w:p w14:paraId="3F7508DF" w14:textId="46AE9034" w:rsidR="0095662B" w:rsidRPr="00253912" w:rsidRDefault="0095662B" w:rsidP="0095662B"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encl</w:t>
            </w:r>
            <w:r w:rsidRPr="0095662B">
              <w:rPr>
                <w:sz w:val="22"/>
                <w:szCs w:val="22"/>
              </w:rPr>
              <w:t>osed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709A116F" w14:textId="6159A227" w:rsidR="000838AE" w:rsidRPr="000838AE" w:rsidRDefault="0095662B" w:rsidP="0095662B">
            <w:pPr>
              <w:ind w:right="-7238"/>
              <w:rPr>
                <w:sz w:val="22"/>
                <w:szCs w:val="22"/>
              </w:rPr>
            </w:pPr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proofErr w:type="gramStart"/>
            <w:r w:rsidRPr="0095662B">
              <w:rPr>
                <w:sz w:val="22"/>
                <w:szCs w:val="22"/>
              </w:rPr>
              <w:t>will</w:t>
            </w:r>
            <w:proofErr w:type="gramEnd"/>
            <w:r w:rsidRPr="0095662B">
              <w:rPr>
                <w:sz w:val="22"/>
                <w:szCs w:val="22"/>
              </w:rPr>
              <w:t xml:space="preserve"> be submitted shortly (all letters </w:t>
            </w:r>
            <w:r>
              <w:rPr>
                <w:sz w:val="22"/>
                <w:szCs w:val="22"/>
              </w:rPr>
              <w:t>must be received by June 1, 2014</w:t>
            </w:r>
            <w:r w:rsidRPr="0095662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164F5CC2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528BE28D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4863010A" w14:textId="77777777" w:rsidR="000838AE" w:rsidRPr="000838AE" w:rsidRDefault="000838AE" w:rsidP="000838AE">
      <w:pPr>
        <w:rPr>
          <w:sz w:val="22"/>
          <w:szCs w:val="22"/>
        </w:rPr>
      </w:pPr>
    </w:p>
    <w:p w14:paraId="43AC4366" w14:textId="77777777" w:rsidR="000838AE" w:rsidRPr="000838AE" w:rsidRDefault="000838AE" w:rsidP="00845090">
      <w:pPr>
        <w:rPr>
          <w:sz w:val="22"/>
          <w:szCs w:val="22"/>
        </w:rPr>
      </w:pPr>
    </w:p>
    <w:sectPr w:rsidR="000838AE" w:rsidRPr="000838AE" w:rsidSect="009F1F42">
      <w:headerReference w:type="default" r:id="rId8"/>
      <w:footerReference w:type="even" r:id="rId9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3F9D" w14:textId="77777777" w:rsidR="00287866" w:rsidRDefault="00287866" w:rsidP="00907EF6">
      <w:r>
        <w:separator/>
      </w:r>
    </w:p>
  </w:endnote>
  <w:endnote w:type="continuationSeparator" w:id="0">
    <w:p w14:paraId="32B3BB15" w14:textId="77777777" w:rsidR="00287866" w:rsidRDefault="00287866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Geneva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9A73" w14:textId="77777777" w:rsidR="00AF0599" w:rsidRDefault="00F30A26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3CC5B" w14:textId="77777777" w:rsidR="00287866" w:rsidRDefault="00287866" w:rsidP="00907EF6">
      <w:r>
        <w:separator/>
      </w:r>
    </w:p>
  </w:footnote>
  <w:footnote w:type="continuationSeparator" w:id="0">
    <w:p w14:paraId="366AF23A" w14:textId="77777777" w:rsidR="00287866" w:rsidRDefault="00287866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6"/>
    <w:rsid w:val="000555A1"/>
    <w:rsid w:val="00076117"/>
    <w:rsid w:val="000838AE"/>
    <w:rsid w:val="000B4B9A"/>
    <w:rsid w:val="00253912"/>
    <w:rsid w:val="00257DD2"/>
    <w:rsid w:val="00267929"/>
    <w:rsid w:val="00287866"/>
    <w:rsid w:val="00306F01"/>
    <w:rsid w:val="003542AA"/>
    <w:rsid w:val="00386DE5"/>
    <w:rsid w:val="004252A4"/>
    <w:rsid w:val="00480CFD"/>
    <w:rsid w:val="00544F44"/>
    <w:rsid w:val="00562A2D"/>
    <w:rsid w:val="00571831"/>
    <w:rsid w:val="00634D1F"/>
    <w:rsid w:val="0066461D"/>
    <w:rsid w:val="00794CE7"/>
    <w:rsid w:val="007A33E1"/>
    <w:rsid w:val="00845090"/>
    <w:rsid w:val="00907EF6"/>
    <w:rsid w:val="0095662B"/>
    <w:rsid w:val="009E6EBB"/>
    <w:rsid w:val="009F1F42"/>
    <w:rsid w:val="00AA4539"/>
    <w:rsid w:val="00AF0599"/>
    <w:rsid w:val="00B66209"/>
    <w:rsid w:val="00B87F89"/>
    <w:rsid w:val="00BA0B60"/>
    <w:rsid w:val="00D14E79"/>
    <w:rsid w:val="00E24302"/>
    <w:rsid w:val="00F30A26"/>
    <w:rsid w:val="00F34480"/>
    <w:rsid w:val="00F8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0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Geneva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5"/>
    <w:rsid w:val="001C5414"/>
    <w:rsid w:val="001E7782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0E9F4-50FA-5B43-9A39-E3009B0F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Jenny Kate</cp:lastModifiedBy>
  <cp:revision>2</cp:revision>
  <cp:lastPrinted>2013-05-08T18:46:00Z</cp:lastPrinted>
  <dcterms:created xsi:type="dcterms:W3CDTF">2014-02-07T19:44:00Z</dcterms:created>
  <dcterms:modified xsi:type="dcterms:W3CDTF">2014-02-07T19:44:00Z</dcterms:modified>
</cp:coreProperties>
</file>